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4" w:rsidRDefault="00A66A33" w:rsidP="00A66A3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</w:t>
      </w:r>
    </w:p>
    <w:p w:rsidR="00872AB4" w:rsidRDefault="00872AB4" w:rsidP="00A66A3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872AB4" w:rsidRDefault="00872AB4" w:rsidP="00A66A3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66A33" w:rsidRDefault="00A66A33" w:rsidP="00A66A33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ПРОЄКТ</w:t>
      </w:r>
    </w:p>
    <w:p w:rsidR="00A66A33" w:rsidRDefault="00A66A33" w:rsidP="00A66A33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A207F53" wp14:editId="0BC1613B">
            <wp:extent cx="44323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3" w:rsidRDefault="00A66A33" w:rsidP="00A66A33">
      <w:pPr>
        <w:spacing w:after="0" w:line="276" w:lineRule="auto"/>
        <w:jc w:val="center"/>
        <w:rPr>
          <w:rFonts w:eastAsia="Times New Roman"/>
          <w:noProof/>
          <w:sz w:val="24"/>
          <w:szCs w:val="24"/>
          <w:lang w:val="en-US"/>
        </w:rPr>
      </w:pPr>
    </w:p>
    <w:p w:rsidR="00A66A33" w:rsidRDefault="00A66A33" w:rsidP="00A66A3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У К Р А Ї Н А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Е Р Е Г І Н С Ь К 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С Е Л И Щ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 А    Р А Д А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Восьме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демократичне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скликання</w:t>
      </w:r>
      <w:proofErr w:type="spellEnd"/>
    </w:p>
    <w:p w:rsidR="00A66A33" w:rsidRDefault="00D36F7E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Тридцята</w:t>
      </w:r>
      <w:r w:rsidR="00A66A33">
        <w:rPr>
          <w:rFonts w:ascii="Times New Roman" w:hAnsi="Times New Roman"/>
          <w:b/>
          <w:sz w:val="24"/>
          <w:szCs w:val="24"/>
          <w:lang w:val="uk-UA" w:eastAsia="ru-RU"/>
        </w:rPr>
        <w:t xml:space="preserve"> сесія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A66A33" w:rsidRDefault="00A66A33" w:rsidP="00A66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66A33" w:rsidRDefault="00A66A33" w:rsidP="00A66A3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Pr="004607A9">
        <w:rPr>
          <w:rFonts w:ascii="Times New Roman" w:eastAsia="Times New Roman" w:hAnsi="Times New Roman"/>
          <w:sz w:val="24"/>
          <w:szCs w:val="24"/>
          <w:lang w:val="uk-UA"/>
        </w:rPr>
        <w:t>___  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___ </w:t>
      </w:r>
      <w:r w:rsidRPr="004607A9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D36F7E">
        <w:rPr>
          <w:rFonts w:ascii="Times New Roman" w:eastAsia="Times New Roman" w:hAnsi="Times New Roman"/>
          <w:sz w:val="24"/>
          <w:szCs w:val="24"/>
          <w:lang w:val="uk-UA"/>
        </w:rPr>
        <w:t>2023. № ___  ___</w:t>
      </w:r>
      <w:r w:rsidR="00B37391">
        <w:rPr>
          <w:rFonts w:ascii="Times New Roman" w:eastAsia="Times New Roman" w:hAnsi="Times New Roman"/>
          <w:sz w:val="24"/>
          <w:szCs w:val="24"/>
          <w:lang w:val="uk-UA"/>
        </w:rPr>
        <w:t>/2023</w:t>
      </w:r>
    </w:p>
    <w:p w:rsidR="00A66A33" w:rsidRDefault="00A66A33" w:rsidP="00A66A3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Перегінське</w:t>
      </w:r>
      <w:proofErr w:type="spellEnd"/>
    </w:p>
    <w:p w:rsidR="00872AB4" w:rsidRDefault="00872AB4" w:rsidP="00A66A33">
      <w:pPr>
        <w:spacing w:after="0" w:line="240" w:lineRule="auto"/>
        <w:rPr>
          <w:rFonts w:eastAsia="Times New Roman"/>
          <w:lang w:val="uk-UA"/>
        </w:rPr>
      </w:pPr>
    </w:p>
    <w:p w:rsidR="00D04866" w:rsidRDefault="001317B4" w:rsidP="00A66A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317B4">
        <w:rPr>
          <w:rFonts w:ascii="Times New Roman" w:hAnsi="Times New Roman"/>
          <w:b/>
          <w:sz w:val="24"/>
          <w:szCs w:val="24"/>
          <w:lang w:val="uk-UA"/>
        </w:rPr>
        <w:t>Про затвердження проектно-к</w:t>
      </w:r>
      <w:r w:rsidR="00D04866">
        <w:rPr>
          <w:rFonts w:ascii="Times New Roman" w:hAnsi="Times New Roman"/>
          <w:b/>
          <w:sz w:val="24"/>
          <w:szCs w:val="24"/>
          <w:lang w:val="uk-UA"/>
        </w:rPr>
        <w:t xml:space="preserve">ошторисної </w:t>
      </w:r>
    </w:p>
    <w:p w:rsidR="001317B4" w:rsidRDefault="00D04866" w:rsidP="00A66A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документації об’єкту</w:t>
      </w:r>
      <w:r w:rsidR="001317B4" w:rsidRPr="001317B4">
        <w:rPr>
          <w:b/>
          <w:lang w:val="uk-UA"/>
        </w:rPr>
        <w:t xml:space="preserve"> </w:t>
      </w:r>
      <w:r w:rsidR="001317B4" w:rsidRPr="001317B4">
        <w:rPr>
          <w:rFonts w:ascii="Times New Roman" w:hAnsi="Times New Roman"/>
          <w:b/>
          <w:sz w:val="24"/>
          <w:szCs w:val="24"/>
          <w:lang w:val="uk-UA"/>
        </w:rPr>
        <w:t xml:space="preserve">будівництва </w:t>
      </w:r>
    </w:p>
    <w:p w:rsidR="001317B4" w:rsidRPr="001317B4" w:rsidRDefault="001317B4" w:rsidP="00A66A33">
      <w:pPr>
        <w:spacing w:after="0" w:line="240" w:lineRule="auto"/>
        <w:rPr>
          <w:b/>
          <w:lang w:val="uk-UA"/>
        </w:rPr>
      </w:pPr>
    </w:p>
    <w:p w:rsidR="00A66A33" w:rsidRPr="001317B4" w:rsidRDefault="00014984" w:rsidP="001317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порядку</w:t>
      </w:r>
      <w:r w:rsidR="001317B4" w:rsidRPr="001317B4">
        <w:rPr>
          <w:rFonts w:ascii="Times New Roman" w:hAnsi="Times New Roman"/>
          <w:sz w:val="24"/>
          <w:szCs w:val="24"/>
          <w:lang w:val="uk-UA"/>
        </w:rPr>
        <w:t xml:space="preserve"> затвердження проектів будівництва і проведення їх експертизи, затвердженим постановою Кабінету Міністрів України від 11 травня 2011 року № 560 та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розглянувши проектно-кошторисну документацію та експертний звіт, виданий</w:t>
      </w:r>
      <w:r w:rsidR="001317B4" w:rsidRPr="001317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комунальним підприємством Івано-Франківської обласної ради «ПРО-ЕКСПЕРТ» </w:t>
      </w:r>
      <w:r w:rsidR="001317B4" w:rsidRPr="00215042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07.12.2022 року № 09-042-22</w:t>
      </w:r>
      <w:r w:rsidR="001317B4" w:rsidRPr="0021504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керуючись п. 42 ст. 26 З</w:t>
      </w:r>
      <w:r w:rsidR="002E1FFB">
        <w:rPr>
          <w:rFonts w:ascii="Times New Roman" w:hAnsi="Times New Roman"/>
          <w:sz w:val="24"/>
          <w:szCs w:val="24"/>
          <w:lang w:val="uk-UA"/>
        </w:rPr>
        <w:t xml:space="preserve">акону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2E1FFB">
        <w:rPr>
          <w:rFonts w:ascii="Times New Roman" w:hAnsi="Times New Roman"/>
          <w:sz w:val="24"/>
          <w:szCs w:val="24"/>
          <w:lang w:val="uk-UA"/>
        </w:rPr>
        <w:t>країни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«Про місцеве самоврядування в Україні», </w:t>
      </w:r>
      <w:r w:rsidR="001317B4" w:rsidRPr="00215042">
        <w:rPr>
          <w:rFonts w:ascii="Times New Roman" w:hAnsi="Times New Roman"/>
          <w:sz w:val="24"/>
          <w:szCs w:val="24"/>
          <w:lang w:val="uk-UA"/>
        </w:rPr>
        <w:t>селищна рада</w:t>
      </w:r>
    </w:p>
    <w:p w:rsidR="00A66A33" w:rsidRDefault="00A66A33" w:rsidP="00A66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66A33" w:rsidRPr="00BC6917" w:rsidRDefault="00A66A33" w:rsidP="00A66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A66A33" w:rsidRDefault="00A66A33" w:rsidP="00A66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66A33" w:rsidRDefault="00A66A33" w:rsidP="00872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ВИРІШИЛА:</w:t>
      </w:r>
    </w:p>
    <w:p w:rsidR="001317B4" w:rsidRDefault="001317B4" w:rsidP="00872A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5E80" w:rsidRPr="00215042" w:rsidRDefault="001317B4" w:rsidP="00E47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55E80">
        <w:rPr>
          <w:rFonts w:ascii="Times New Roman" w:hAnsi="Times New Roman"/>
          <w:sz w:val="24"/>
          <w:szCs w:val="24"/>
          <w:lang w:val="uk-UA"/>
        </w:rPr>
        <w:t>Затвердити проектно-кошторисну документацію «</w:t>
      </w:r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Реконструкція </w:t>
      </w:r>
      <w:proofErr w:type="spellStart"/>
      <w:r w:rsidR="00B55E80" w:rsidRPr="00B55E80">
        <w:rPr>
          <w:rFonts w:ascii="Times New Roman" w:hAnsi="Times New Roman"/>
          <w:sz w:val="24"/>
          <w:szCs w:val="24"/>
          <w:lang w:val="uk-UA"/>
        </w:rPr>
        <w:t>Сливківської</w:t>
      </w:r>
      <w:proofErr w:type="spellEnd"/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 гімназії з добудовою 2-х класних кімнат по вул. Шевченка, 157 в с. Сливки Перегінської селищної ради, Івано-Франківської області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(коригування кошторисної документації)</w:t>
      </w:r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55E80">
        <w:rPr>
          <w:rFonts w:ascii="Times New Roman" w:hAnsi="Times New Roman"/>
          <w:sz w:val="24"/>
          <w:szCs w:val="24"/>
          <w:lang w:val="uk-UA"/>
        </w:rPr>
        <w:t xml:space="preserve">загальною кошторисною </w:t>
      </w:r>
      <w:r w:rsidRPr="00B55E80">
        <w:rPr>
          <w:rFonts w:ascii="Times New Roman" w:hAnsi="Times New Roman"/>
          <w:sz w:val="24"/>
          <w:szCs w:val="24"/>
          <w:lang w:val="uk-UA"/>
        </w:rPr>
        <w:t>вартіс</w:t>
      </w:r>
      <w:r w:rsidR="00B55E80" w:rsidRPr="00B55E80">
        <w:rPr>
          <w:rFonts w:ascii="Times New Roman" w:hAnsi="Times New Roman"/>
          <w:sz w:val="24"/>
          <w:szCs w:val="24"/>
          <w:lang w:val="uk-UA"/>
        </w:rPr>
        <w:t xml:space="preserve">тю 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будівництва в поточних цінах станом на 07 листопада 2022 року в сумі 10469,880 </w:t>
      </w:r>
      <w:r w:rsidRPr="00B55E80">
        <w:rPr>
          <w:rFonts w:ascii="Times New Roman" w:hAnsi="Times New Roman"/>
          <w:sz w:val="24"/>
          <w:szCs w:val="24"/>
          <w:lang w:val="uk-UA"/>
        </w:rPr>
        <w:t xml:space="preserve">тис. грн. </w:t>
      </w:r>
      <w:r w:rsidR="00215042">
        <w:rPr>
          <w:rFonts w:ascii="Times New Roman" w:hAnsi="Times New Roman"/>
          <w:sz w:val="24"/>
          <w:szCs w:val="24"/>
          <w:lang w:val="uk-UA"/>
        </w:rPr>
        <w:t>в тому числі:</w:t>
      </w:r>
    </w:p>
    <w:p w:rsidR="00215042" w:rsidRPr="00215042" w:rsidRDefault="00215042" w:rsidP="00215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будівельні роботи  -8049,179 тис. грн;</w:t>
      </w:r>
    </w:p>
    <w:p w:rsidR="00215042" w:rsidRPr="00215042" w:rsidRDefault="00215042" w:rsidP="00215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устаткування, меблі, інвентар -187,059 тис. грн;</w:t>
      </w:r>
    </w:p>
    <w:p w:rsidR="00215042" w:rsidRPr="00B55E80" w:rsidRDefault="00987B3E" w:rsidP="00215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витрати – 2233,64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15042">
        <w:rPr>
          <w:rFonts w:ascii="Times New Roman" w:hAnsi="Times New Roman"/>
          <w:sz w:val="24"/>
          <w:szCs w:val="24"/>
          <w:lang w:val="uk-UA"/>
        </w:rPr>
        <w:t xml:space="preserve"> тис. грн.</w:t>
      </w:r>
    </w:p>
    <w:p w:rsidR="00A66A33" w:rsidRPr="001317B4" w:rsidRDefault="00A66A33" w:rsidP="00AE07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317B4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освіти, молоді та спорту, культури, охорони </w:t>
      </w:r>
      <w:proofErr w:type="spellStart"/>
      <w:r w:rsidRPr="001317B4">
        <w:rPr>
          <w:rFonts w:ascii="Times New Roman" w:eastAsia="Times New Roman" w:hAnsi="Times New Roman"/>
          <w:sz w:val="24"/>
          <w:szCs w:val="24"/>
          <w:lang w:val="uk-UA"/>
        </w:rPr>
        <w:t>здоров</w:t>
      </w:r>
      <w:proofErr w:type="spellEnd"/>
      <w:r w:rsidRPr="001317B4">
        <w:rPr>
          <w:rFonts w:ascii="Times New Roman" w:eastAsia="Times New Roman" w:hAnsi="Times New Roman"/>
          <w:sz w:val="24"/>
          <w:szCs w:val="24"/>
        </w:rPr>
        <w:t>’</w:t>
      </w:r>
      <w:r w:rsidRPr="001317B4">
        <w:rPr>
          <w:rFonts w:ascii="Times New Roman" w:eastAsia="Times New Roman" w:hAnsi="Times New Roman"/>
          <w:sz w:val="24"/>
          <w:szCs w:val="24"/>
          <w:lang w:val="uk-UA"/>
        </w:rPr>
        <w:t>я та соціальної політики.</w:t>
      </w:r>
    </w:p>
    <w:p w:rsidR="00A66A33" w:rsidRDefault="00A66A33" w:rsidP="00A66A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66A33" w:rsidRPr="004607A9" w:rsidRDefault="00A66A33" w:rsidP="00A66A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906F1" w:rsidRPr="00100825" w:rsidRDefault="00A66A33" w:rsidP="0010082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Ірина ЛЮКЛЯН    </w:t>
      </w:r>
    </w:p>
    <w:sectPr w:rsidR="005906F1" w:rsidRPr="00100825" w:rsidSect="00872AB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D58"/>
    <w:multiLevelType w:val="multilevel"/>
    <w:tmpl w:val="B7248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055309"/>
    <w:multiLevelType w:val="multilevel"/>
    <w:tmpl w:val="6C44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4709D4"/>
    <w:multiLevelType w:val="multilevel"/>
    <w:tmpl w:val="6AB65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163359DC"/>
    <w:multiLevelType w:val="multilevel"/>
    <w:tmpl w:val="AD004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522A26"/>
    <w:multiLevelType w:val="hybridMultilevel"/>
    <w:tmpl w:val="A260CAA6"/>
    <w:lvl w:ilvl="0" w:tplc="4462D6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536D5"/>
    <w:multiLevelType w:val="hybridMultilevel"/>
    <w:tmpl w:val="294E19D2"/>
    <w:lvl w:ilvl="0" w:tplc="FD06959C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7D"/>
    <w:rsid w:val="00014984"/>
    <w:rsid w:val="000F559F"/>
    <w:rsid w:val="00100825"/>
    <w:rsid w:val="001317B4"/>
    <w:rsid w:val="00211761"/>
    <w:rsid w:val="00215042"/>
    <w:rsid w:val="00263117"/>
    <w:rsid w:val="00290D7D"/>
    <w:rsid w:val="002E1FFB"/>
    <w:rsid w:val="003E640E"/>
    <w:rsid w:val="00432AF2"/>
    <w:rsid w:val="005906F1"/>
    <w:rsid w:val="005A4BA2"/>
    <w:rsid w:val="005B205C"/>
    <w:rsid w:val="00655B14"/>
    <w:rsid w:val="00731C38"/>
    <w:rsid w:val="00750A04"/>
    <w:rsid w:val="007E6457"/>
    <w:rsid w:val="00872AB4"/>
    <w:rsid w:val="008E5CC5"/>
    <w:rsid w:val="00913C70"/>
    <w:rsid w:val="00987B3E"/>
    <w:rsid w:val="009A0CDD"/>
    <w:rsid w:val="009E6FBA"/>
    <w:rsid w:val="009F68CD"/>
    <w:rsid w:val="00A66A33"/>
    <w:rsid w:val="00AE07D8"/>
    <w:rsid w:val="00B31DEA"/>
    <w:rsid w:val="00B37391"/>
    <w:rsid w:val="00B55E80"/>
    <w:rsid w:val="00B8123D"/>
    <w:rsid w:val="00BB047D"/>
    <w:rsid w:val="00D04866"/>
    <w:rsid w:val="00D32ADB"/>
    <w:rsid w:val="00D36F7E"/>
    <w:rsid w:val="00D432A7"/>
    <w:rsid w:val="00D67B9C"/>
    <w:rsid w:val="00D94B85"/>
    <w:rsid w:val="00DC1012"/>
    <w:rsid w:val="00DF153C"/>
    <w:rsid w:val="00DF1D19"/>
    <w:rsid w:val="00E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D318"/>
  <w15:chartTrackingRefBased/>
  <w15:docId w15:val="{5F412419-BFD6-4ADD-82CC-F8E3D47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33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7B9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2023-03-10T12:03:00Z</cp:lastPrinted>
  <dcterms:created xsi:type="dcterms:W3CDTF">2022-09-23T11:02:00Z</dcterms:created>
  <dcterms:modified xsi:type="dcterms:W3CDTF">2023-03-10T12:08:00Z</dcterms:modified>
</cp:coreProperties>
</file>